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F76F9" w14:textId="77777777" w:rsidR="00CC6AFF" w:rsidRDefault="00CC6AFF" w:rsidP="003E05AF">
      <w:pPr>
        <w:rPr>
          <w:rFonts w:ascii="Aptos" w:hAnsi="Aptos"/>
          <w:lang w:val="en-US"/>
        </w:rPr>
      </w:pPr>
      <w:r w:rsidRPr="00CC6AFF">
        <w:rPr>
          <w:rFonts w:ascii="Aptos" w:hAnsi="Aptos"/>
          <w:b/>
          <w:bCs/>
          <w:lang w:val="en-US"/>
        </w:rPr>
        <w:t>Subject:</w:t>
      </w:r>
      <w:r>
        <w:rPr>
          <w:rFonts w:ascii="Aptos" w:hAnsi="Aptos"/>
          <w:lang w:val="en-US"/>
        </w:rPr>
        <w:t xml:space="preserve"> Request for Approval to Attend ARK Law Firm Libraries 2024</w:t>
      </w:r>
    </w:p>
    <w:p w14:paraId="5816CD0E" w14:textId="05EC8B7A" w:rsidR="003E05AF" w:rsidRPr="00CC6AFF" w:rsidRDefault="003E05AF" w:rsidP="003E05AF">
      <w:pPr>
        <w:rPr>
          <w:rFonts w:ascii="Aptos" w:hAnsi="Aptos"/>
          <w:lang w:val="en-US"/>
        </w:rPr>
      </w:pPr>
      <w:r w:rsidRPr="00CC6AFF">
        <w:rPr>
          <w:rFonts w:ascii="Aptos" w:hAnsi="Aptos"/>
          <w:lang w:val="en-US"/>
        </w:rPr>
        <w:t>Hi [Boss's Name],</w:t>
      </w:r>
    </w:p>
    <w:p w14:paraId="0F6D3E6C" w14:textId="6C8122A0" w:rsidR="003E05AF" w:rsidRPr="00CC6AFF" w:rsidRDefault="003E05AF" w:rsidP="003E05AF">
      <w:pPr>
        <w:rPr>
          <w:rFonts w:ascii="Aptos" w:hAnsi="Aptos"/>
        </w:rPr>
      </w:pPr>
      <w:r w:rsidRPr="00CC6AFF">
        <w:rPr>
          <w:rFonts w:ascii="Aptos" w:hAnsi="Aptos"/>
          <w:lang w:val="en-US"/>
        </w:rPr>
        <w:t xml:space="preserve">I’d like to request </w:t>
      </w:r>
      <w:r w:rsidR="00CC6AFF">
        <w:rPr>
          <w:rFonts w:ascii="Aptos" w:hAnsi="Aptos"/>
          <w:lang w:val="en-US"/>
        </w:rPr>
        <w:t xml:space="preserve">your </w:t>
      </w:r>
      <w:r w:rsidRPr="00CC6AFF">
        <w:rPr>
          <w:rFonts w:ascii="Aptos" w:hAnsi="Aptos"/>
          <w:lang w:val="en-US"/>
        </w:rPr>
        <w:t xml:space="preserve">approval to attend the </w:t>
      </w:r>
      <w:hyperlink r:id="rId5" w:history="1">
        <w:r w:rsidRPr="00CC6AFF">
          <w:rPr>
            <w:rStyle w:val="Hyperlink"/>
            <w:rFonts w:ascii="Aptos" w:hAnsi="Aptos"/>
            <w:lang w:val="en-US"/>
          </w:rPr>
          <w:t>ARK Law Firm Libraries 2024</w:t>
        </w:r>
      </w:hyperlink>
      <w:r w:rsidRPr="00CC6AFF">
        <w:rPr>
          <w:rFonts w:ascii="Aptos" w:hAnsi="Aptos"/>
          <w:lang w:val="en-US"/>
        </w:rPr>
        <w:t xml:space="preserve"> </w:t>
      </w:r>
      <w:r w:rsidR="00CC6AFF">
        <w:rPr>
          <w:rFonts w:ascii="Aptos" w:hAnsi="Aptos"/>
          <w:lang w:val="en-US"/>
        </w:rPr>
        <w:t xml:space="preserve">event </w:t>
      </w:r>
      <w:r w:rsidRPr="00CC6AFF">
        <w:rPr>
          <w:rFonts w:ascii="Aptos" w:hAnsi="Aptos"/>
          <w:lang w:val="en-US"/>
        </w:rPr>
        <w:t>in Brooklyn</w:t>
      </w:r>
      <w:r w:rsidR="00C80443" w:rsidRPr="00CC6AFF">
        <w:rPr>
          <w:rFonts w:ascii="Aptos" w:hAnsi="Aptos"/>
          <w:lang w:val="en-US"/>
        </w:rPr>
        <w:t>, New York</w:t>
      </w:r>
      <w:r w:rsidRPr="00CC6AFF">
        <w:rPr>
          <w:rFonts w:ascii="Aptos" w:hAnsi="Aptos"/>
          <w:lang w:val="en-US"/>
        </w:rPr>
        <w:t xml:space="preserve"> from November 6-7, 2024. </w:t>
      </w:r>
      <w:r w:rsidR="00CC6AFF">
        <w:rPr>
          <w:rFonts w:ascii="Aptos" w:hAnsi="Aptos"/>
          <w:lang w:val="en-US"/>
        </w:rPr>
        <w:t>As</w:t>
      </w:r>
      <w:r w:rsidR="00C80443" w:rsidRPr="00CC6AFF">
        <w:rPr>
          <w:rFonts w:ascii="Aptos" w:hAnsi="Aptos"/>
          <w:lang w:val="en-US"/>
        </w:rPr>
        <w:t xml:space="preserve"> the premier in-person event dedicated exclusively to law firm libraries</w:t>
      </w:r>
      <w:r w:rsidR="00CC6AFF">
        <w:rPr>
          <w:rFonts w:ascii="Aptos" w:hAnsi="Aptos"/>
          <w:lang w:val="en-US"/>
        </w:rPr>
        <w:t xml:space="preserve">, it gathers </w:t>
      </w:r>
      <w:r w:rsidR="00C80443" w:rsidRPr="00CC6AFF">
        <w:rPr>
          <w:rFonts w:ascii="Aptos" w:hAnsi="Aptos"/>
          <w:lang w:val="en-US"/>
        </w:rPr>
        <w:t>100</w:t>
      </w:r>
      <w:r w:rsidR="00CC6AFF">
        <w:rPr>
          <w:rFonts w:ascii="Aptos" w:hAnsi="Aptos"/>
          <w:lang w:val="en-US"/>
        </w:rPr>
        <w:t xml:space="preserve">+ </w:t>
      </w:r>
      <w:r w:rsidR="00C80443" w:rsidRPr="00CC6AFF">
        <w:rPr>
          <w:rFonts w:ascii="Aptos" w:hAnsi="Aptos"/>
          <w:lang w:val="en-US"/>
        </w:rPr>
        <w:t xml:space="preserve">legal librarians and industry leaders for crucial insights and valuable networking </w:t>
      </w:r>
      <w:r w:rsidR="00CC6AFF">
        <w:rPr>
          <w:rFonts w:ascii="Aptos" w:hAnsi="Aptos"/>
          <w:lang w:val="en-US"/>
        </w:rPr>
        <w:t>opportunities</w:t>
      </w:r>
      <w:r w:rsidR="00C80443" w:rsidRPr="00CC6AFF">
        <w:rPr>
          <w:rFonts w:ascii="Aptos" w:hAnsi="Aptos"/>
          <w:lang w:val="en-US"/>
        </w:rPr>
        <w:t>.</w:t>
      </w:r>
      <w:r w:rsidRPr="00CC6AFF">
        <w:rPr>
          <w:rFonts w:ascii="Aptos" w:hAnsi="Aptos"/>
          <w:lang w:val="en-US"/>
        </w:rPr>
        <w:t xml:space="preserve"> </w:t>
      </w:r>
      <w:r w:rsidR="00EA2E3C" w:rsidRPr="00CC6AFF">
        <w:rPr>
          <w:rFonts w:ascii="Aptos" w:hAnsi="Aptos"/>
        </w:rPr>
        <w:t>Here</w:t>
      </w:r>
      <w:r w:rsidR="00CC6AFF">
        <w:rPr>
          <w:rFonts w:ascii="Aptos" w:hAnsi="Aptos"/>
        </w:rPr>
        <w:t xml:space="preserve">’s </w:t>
      </w:r>
      <w:r w:rsidR="00EA2E3C" w:rsidRPr="00CC6AFF">
        <w:rPr>
          <w:rFonts w:ascii="Aptos" w:hAnsi="Aptos"/>
        </w:rPr>
        <w:t>why I believe attending is a worthwhile investment:</w:t>
      </w:r>
    </w:p>
    <w:p w14:paraId="751E56C3" w14:textId="10C3052F" w:rsidR="00EA2E3C" w:rsidRPr="00CC6AFF" w:rsidRDefault="00EA2E3C" w:rsidP="003E05AF">
      <w:pPr>
        <w:rPr>
          <w:rFonts w:ascii="Aptos" w:hAnsi="Aptos"/>
          <w:b/>
          <w:bCs/>
        </w:rPr>
      </w:pPr>
      <w:r w:rsidRPr="00CC6AFF">
        <w:rPr>
          <w:rFonts w:ascii="Aptos" w:hAnsi="Aptos"/>
          <w:b/>
          <w:bCs/>
        </w:rPr>
        <w:t>Key Benefits:</w:t>
      </w:r>
    </w:p>
    <w:p w14:paraId="3CC537BE" w14:textId="16A83645" w:rsidR="00EA2E3C" w:rsidRPr="00CC6AFF" w:rsidRDefault="00EA2E3C" w:rsidP="00EA2E3C">
      <w:pPr>
        <w:pStyle w:val="ListParagraph"/>
        <w:numPr>
          <w:ilvl w:val="0"/>
          <w:numId w:val="4"/>
        </w:numPr>
        <w:rPr>
          <w:rFonts w:ascii="Aptos" w:hAnsi="Aptos"/>
          <w:b/>
          <w:bCs/>
        </w:rPr>
      </w:pPr>
      <w:r w:rsidRPr="00CC6AFF">
        <w:rPr>
          <w:rFonts w:ascii="Aptos" w:hAnsi="Aptos"/>
          <w:b/>
          <w:bCs/>
        </w:rPr>
        <w:t xml:space="preserve">Expert Insights: </w:t>
      </w:r>
      <w:r w:rsidR="00CC6AFF">
        <w:rPr>
          <w:rFonts w:ascii="Aptos" w:hAnsi="Aptos"/>
        </w:rPr>
        <w:t>Gain</w:t>
      </w:r>
      <w:r w:rsidRPr="00CC6AFF">
        <w:rPr>
          <w:rFonts w:ascii="Aptos" w:hAnsi="Aptos"/>
        </w:rPr>
        <w:t xml:space="preserve"> valuable </w:t>
      </w:r>
      <w:r w:rsidR="00CC6AFF">
        <w:rPr>
          <w:rFonts w:ascii="Aptos" w:hAnsi="Aptos"/>
        </w:rPr>
        <w:t>strategies</w:t>
      </w:r>
      <w:r w:rsidRPr="00CC6AFF">
        <w:rPr>
          <w:rFonts w:ascii="Aptos" w:hAnsi="Aptos"/>
        </w:rPr>
        <w:t xml:space="preserve"> on tackling rising costs, librarian shortages, and generative AI challenges.</w:t>
      </w:r>
    </w:p>
    <w:p w14:paraId="6D7B32DD" w14:textId="21F27166" w:rsidR="00EA2E3C" w:rsidRPr="00CC6AFF" w:rsidRDefault="00EA2E3C" w:rsidP="00EA2E3C">
      <w:pPr>
        <w:pStyle w:val="ListParagraph"/>
        <w:numPr>
          <w:ilvl w:val="0"/>
          <w:numId w:val="4"/>
        </w:numPr>
        <w:rPr>
          <w:rFonts w:ascii="Aptos" w:hAnsi="Aptos"/>
          <w:b/>
          <w:bCs/>
        </w:rPr>
      </w:pPr>
      <w:r w:rsidRPr="00CC6AFF">
        <w:rPr>
          <w:rFonts w:ascii="Aptos" w:hAnsi="Aptos"/>
          <w:b/>
          <w:bCs/>
        </w:rPr>
        <w:t xml:space="preserve">Comprehensive Learning: </w:t>
      </w:r>
      <w:r w:rsidRPr="00CC6AFF">
        <w:rPr>
          <w:rFonts w:ascii="Aptos" w:hAnsi="Aptos"/>
        </w:rPr>
        <w:t xml:space="preserve">The </w:t>
      </w:r>
      <w:r w:rsidR="00CC6AFF">
        <w:rPr>
          <w:rFonts w:ascii="Aptos" w:hAnsi="Aptos"/>
        </w:rPr>
        <w:t>registration</w:t>
      </w:r>
      <w:r w:rsidRPr="00CC6AFF">
        <w:rPr>
          <w:rFonts w:ascii="Aptos" w:hAnsi="Aptos"/>
        </w:rPr>
        <w:t xml:space="preserve"> includes breakfast, lunch, and reception appetizers</w:t>
      </w:r>
      <w:r w:rsidR="00CC6AFF">
        <w:rPr>
          <w:rFonts w:ascii="Aptos" w:hAnsi="Aptos"/>
        </w:rPr>
        <w:t xml:space="preserve">, as well as </w:t>
      </w:r>
      <w:r w:rsidRPr="00CC6AFF">
        <w:rPr>
          <w:rFonts w:ascii="Aptos" w:hAnsi="Aptos"/>
        </w:rPr>
        <w:t>access to all sessions led by industry specialists</w:t>
      </w:r>
    </w:p>
    <w:p w14:paraId="0C1988FE" w14:textId="23AD9F30" w:rsidR="00EA2E3C" w:rsidRPr="00CC6AFF" w:rsidRDefault="00EA2E3C" w:rsidP="00EA2E3C">
      <w:pPr>
        <w:pStyle w:val="ListParagraph"/>
        <w:numPr>
          <w:ilvl w:val="0"/>
          <w:numId w:val="4"/>
        </w:numPr>
        <w:rPr>
          <w:rFonts w:ascii="Aptos" w:hAnsi="Aptos"/>
          <w:b/>
          <w:bCs/>
        </w:rPr>
      </w:pPr>
      <w:r w:rsidRPr="00CC6AFF">
        <w:rPr>
          <w:rFonts w:ascii="Aptos" w:hAnsi="Aptos"/>
          <w:b/>
          <w:bCs/>
        </w:rPr>
        <w:t>Networking Opportunities:</w:t>
      </w:r>
      <w:r w:rsidRPr="00CC6AFF">
        <w:rPr>
          <w:rFonts w:ascii="Aptos" w:hAnsi="Aptos"/>
        </w:rPr>
        <w:t xml:space="preserve"> </w:t>
      </w:r>
      <w:r w:rsidR="00CC6AFF">
        <w:rPr>
          <w:rFonts w:ascii="Aptos" w:hAnsi="Aptos"/>
        </w:rPr>
        <w:t>Connect with peers and industry leaders in a collaborative, intimate environment for idea exchange and benchmarking.</w:t>
      </w:r>
    </w:p>
    <w:p w14:paraId="5ADE6C04" w14:textId="5D12C92E" w:rsidR="00EA2E3C" w:rsidRPr="00CC6AFF" w:rsidRDefault="00EA2E3C" w:rsidP="00EA2E3C">
      <w:pPr>
        <w:pStyle w:val="ListParagraph"/>
        <w:numPr>
          <w:ilvl w:val="0"/>
          <w:numId w:val="4"/>
        </w:numPr>
        <w:rPr>
          <w:rFonts w:ascii="Aptos" w:hAnsi="Aptos"/>
          <w:b/>
          <w:bCs/>
        </w:rPr>
      </w:pPr>
      <w:r w:rsidRPr="00CC6AFF">
        <w:rPr>
          <w:rFonts w:ascii="Aptos" w:hAnsi="Aptos"/>
          <w:b/>
          <w:bCs/>
        </w:rPr>
        <w:t xml:space="preserve">Vendor </w:t>
      </w:r>
      <w:r w:rsidR="00CC6AFF">
        <w:rPr>
          <w:rFonts w:ascii="Aptos" w:hAnsi="Aptos"/>
          <w:b/>
          <w:bCs/>
        </w:rPr>
        <w:t>Solutions</w:t>
      </w:r>
      <w:r w:rsidRPr="00CC6AFF">
        <w:rPr>
          <w:rFonts w:ascii="Aptos" w:hAnsi="Aptos"/>
          <w:b/>
          <w:bCs/>
        </w:rPr>
        <w:t>:</w:t>
      </w:r>
      <w:r w:rsidRPr="00CC6AFF">
        <w:rPr>
          <w:rFonts w:ascii="Aptos" w:hAnsi="Aptos"/>
        </w:rPr>
        <w:t xml:space="preserve"> </w:t>
      </w:r>
      <w:r w:rsidR="00CC6AFF">
        <w:rPr>
          <w:rFonts w:ascii="Aptos" w:hAnsi="Aptos"/>
        </w:rPr>
        <w:t>Explore solutions from</w:t>
      </w:r>
      <w:r w:rsidRPr="00CC6AFF">
        <w:rPr>
          <w:rFonts w:ascii="Aptos" w:hAnsi="Aptos"/>
        </w:rPr>
        <w:t xml:space="preserve"> companies specializing in legal research databases, library management software, and other relevant technologies that could benefit our practice.</w:t>
      </w:r>
    </w:p>
    <w:p w14:paraId="7F527E4A" w14:textId="0CA9E7EA" w:rsidR="003E05AF" w:rsidRPr="00CC6AFF" w:rsidRDefault="003E05AF" w:rsidP="003E05AF">
      <w:pPr>
        <w:rPr>
          <w:rFonts w:ascii="Aptos" w:hAnsi="Aptos"/>
          <w:b/>
          <w:bCs/>
          <w:lang w:val="en-US"/>
        </w:rPr>
      </w:pPr>
      <w:r w:rsidRPr="00CC6AFF">
        <w:rPr>
          <w:rFonts w:ascii="Aptos" w:hAnsi="Aptos"/>
          <w:b/>
          <w:bCs/>
          <w:lang w:val="en-US"/>
        </w:rPr>
        <w:t xml:space="preserve">Cost </w:t>
      </w:r>
      <w:r w:rsidR="00F51FFF">
        <w:rPr>
          <w:rFonts w:ascii="Aptos" w:hAnsi="Aptos"/>
          <w:b/>
          <w:bCs/>
          <w:lang w:val="en-US"/>
        </w:rPr>
        <w:t>Breakdown</w:t>
      </w:r>
      <w:r w:rsidRPr="00CC6AFF">
        <w:rPr>
          <w:rFonts w:ascii="Aptos" w:hAnsi="Aptos"/>
          <w:b/>
          <w:bCs/>
          <w:lang w:val="en-US"/>
        </w:rPr>
        <w:t>:</w:t>
      </w:r>
    </w:p>
    <w:p w14:paraId="1084974F" w14:textId="3C5AACC3" w:rsidR="00EA2E3C" w:rsidRPr="00CC6AFF" w:rsidRDefault="003E05AF" w:rsidP="00EA2E3C">
      <w:pPr>
        <w:pStyle w:val="NoSpacing"/>
        <w:numPr>
          <w:ilvl w:val="0"/>
          <w:numId w:val="5"/>
        </w:numPr>
        <w:rPr>
          <w:rFonts w:ascii="Aptos" w:hAnsi="Aptos"/>
          <w:lang w:val="en-US"/>
        </w:rPr>
      </w:pPr>
      <w:r w:rsidRPr="00CC6AFF">
        <w:rPr>
          <w:rFonts w:ascii="Aptos" w:hAnsi="Aptos"/>
          <w:b/>
          <w:bCs/>
          <w:lang w:val="en-US"/>
        </w:rPr>
        <w:t>Travel</w:t>
      </w:r>
      <w:r w:rsidRPr="00CC6AFF">
        <w:rPr>
          <w:rFonts w:ascii="Aptos" w:hAnsi="Aptos"/>
          <w:lang w:val="en-US"/>
        </w:rPr>
        <w:t xml:space="preserve">:  </w:t>
      </w:r>
      <w:r w:rsidR="00F51FFF">
        <w:rPr>
          <w:rFonts w:ascii="Aptos" w:hAnsi="Aptos"/>
          <w:lang w:val="en-US"/>
        </w:rPr>
        <w:t>Estimated flight cost is</w:t>
      </w:r>
      <w:r w:rsidRPr="00CC6AFF">
        <w:rPr>
          <w:rFonts w:ascii="Aptos" w:hAnsi="Aptos"/>
          <w:lang w:val="en-US"/>
        </w:rPr>
        <w:t xml:space="preserve"> XXX</w:t>
      </w:r>
      <w:r w:rsidR="00F51FFF">
        <w:rPr>
          <w:rFonts w:ascii="Aptos" w:hAnsi="Aptos"/>
          <w:lang w:val="en-US"/>
        </w:rPr>
        <w:t>.</w:t>
      </w:r>
    </w:p>
    <w:p w14:paraId="1AC3C782" w14:textId="511653EF" w:rsidR="003E05AF" w:rsidRPr="00CC6AFF" w:rsidRDefault="003E05AF" w:rsidP="00EA2E3C">
      <w:pPr>
        <w:pStyle w:val="NoSpacing"/>
        <w:numPr>
          <w:ilvl w:val="0"/>
          <w:numId w:val="5"/>
        </w:numPr>
        <w:rPr>
          <w:rFonts w:ascii="Aptos" w:hAnsi="Aptos"/>
          <w:lang w:val="en-US"/>
        </w:rPr>
      </w:pPr>
      <w:r w:rsidRPr="00CC6AFF">
        <w:rPr>
          <w:rFonts w:ascii="Aptos" w:hAnsi="Aptos"/>
          <w:b/>
          <w:bCs/>
          <w:lang w:val="en-US"/>
        </w:rPr>
        <w:t>Hotel</w:t>
      </w:r>
      <w:r w:rsidRPr="00CC6AFF">
        <w:rPr>
          <w:rFonts w:ascii="Aptos" w:hAnsi="Aptos"/>
          <w:lang w:val="en-US"/>
        </w:rPr>
        <w:t xml:space="preserve">:  </w:t>
      </w:r>
      <w:r w:rsidR="004B7D1F" w:rsidRPr="00CC6AFF">
        <w:rPr>
          <w:rFonts w:ascii="Aptos" w:hAnsi="Aptos"/>
          <w:lang w:val="en-US"/>
        </w:rPr>
        <w:t xml:space="preserve">$335 per night </w:t>
      </w:r>
      <w:r w:rsidR="00F51FFF">
        <w:rPr>
          <w:rFonts w:ascii="Aptos" w:hAnsi="Aptos"/>
          <w:lang w:val="en-US"/>
        </w:rPr>
        <w:t xml:space="preserve">for 2 nights </w:t>
      </w:r>
      <w:r w:rsidRPr="00CC6AFF">
        <w:rPr>
          <w:rFonts w:ascii="Aptos" w:hAnsi="Aptos"/>
          <w:lang w:val="en-US"/>
        </w:rPr>
        <w:t>(</w:t>
      </w:r>
      <w:r w:rsidR="00F51FFF">
        <w:rPr>
          <w:rFonts w:ascii="Aptos" w:hAnsi="Aptos"/>
          <w:lang w:val="en-US"/>
        </w:rPr>
        <w:t>$</w:t>
      </w:r>
      <w:r w:rsidR="004B7D1F" w:rsidRPr="00CC6AFF">
        <w:rPr>
          <w:rFonts w:ascii="Aptos" w:hAnsi="Aptos"/>
          <w:lang w:val="en-US"/>
        </w:rPr>
        <w:t>670</w:t>
      </w:r>
      <w:r w:rsidR="00F51FFF">
        <w:rPr>
          <w:rFonts w:ascii="Aptos" w:hAnsi="Aptos"/>
          <w:lang w:val="en-US"/>
        </w:rPr>
        <w:t xml:space="preserve"> total, excluding taxes</w:t>
      </w:r>
      <w:r w:rsidRPr="00CC6AFF">
        <w:rPr>
          <w:rFonts w:ascii="Aptos" w:hAnsi="Aptos"/>
          <w:lang w:val="en-US"/>
        </w:rPr>
        <w:t>)</w:t>
      </w:r>
    </w:p>
    <w:p w14:paraId="63C98BFC" w14:textId="2724EE1F" w:rsidR="003E05AF" w:rsidRPr="00CC6AFF" w:rsidRDefault="003E05AF" w:rsidP="00EA2E3C">
      <w:pPr>
        <w:pStyle w:val="NoSpacing"/>
        <w:numPr>
          <w:ilvl w:val="0"/>
          <w:numId w:val="5"/>
        </w:numPr>
        <w:rPr>
          <w:rFonts w:ascii="Aptos" w:hAnsi="Aptos"/>
          <w:lang w:val="en-US"/>
        </w:rPr>
      </w:pPr>
      <w:r w:rsidRPr="00CC6AFF">
        <w:rPr>
          <w:rFonts w:ascii="Aptos" w:hAnsi="Aptos"/>
          <w:b/>
          <w:bCs/>
          <w:lang w:val="en-US"/>
        </w:rPr>
        <w:t>Transportation</w:t>
      </w:r>
      <w:r w:rsidRPr="00CC6AFF">
        <w:rPr>
          <w:rFonts w:ascii="Aptos" w:hAnsi="Aptos"/>
          <w:lang w:val="en-US"/>
        </w:rPr>
        <w:t xml:space="preserve">: Uber </w:t>
      </w:r>
      <w:r w:rsidR="00F51FFF">
        <w:rPr>
          <w:rFonts w:ascii="Aptos" w:hAnsi="Aptos"/>
          <w:lang w:val="en-US"/>
        </w:rPr>
        <w:t>to and from</w:t>
      </w:r>
      <w:r w:rsidRPr="00CC6AFF">
        <w:rPr>
          <w:rFonts w:ascii="Aptos" w:hAnsi="Aptos"/>
          <w:lang w:val="en-US"/>
        </w:rPr>
        <w:t xml:space="preserve"> </w:t>
      </w:r>
      <w:r w:rsidR="00F51FFF">
        <w:rPr>
          <w:rFonts w:ascii="Aptos" w:hAnsi="Aptos"/>
          <w:lang w:val="en-US"/>
        </w:rPr>
        <w:t>LaGuardia</w:t>
      </w:r>
      <w:r w:rsidRPr="00CC6AFF">
        <w:rPr>
          <w:rFonts w:ascii="Aptos" w:hAnsi="Aptos"/>
          <w:lang w:val="en-US"/>
        </w:rPr>
        <w:t xml:space="preserve"> airport is </w:t>
      </w:r>
      <w:r w:rsidR="00F51FFF">
        <w:rPr>
          <w:rFonts w:ascii="Aptos" w:hAnsi="Aptos"/>
          <w:lang w:val="en-US"/>
        </w:rPr>
        <w:t>~$50 each way</w:t>
      </w:r>
    </w:p>
    <w:p w14:paraId="460C2082" w14:textId="55053801" w:rsidR="003E05AF" w:rsidRPr="00CC6AFF" w:rsidRDefault="003E05AF" w:rsidP="00EA2E3C">
      <w:pPr>
        <w:pStyle w:val="NoSpacing"/>
        <w:numPr>
          <w:ilvl w:val="0"/>
          <w:numId w:val="5"/>
        </w:numPr>
        <w:rPr>
          <w:rFonts w:ascii="Aptos" w:hAnsi="Aptos"/>
          <w:lang w:val="en-US"/>
        </w:rPr>
      </w:pPr>
      <w:r w:rsidRPr="00CC6AFF">
        <w:rPr>
          <w:rFonts w:ascii="Aptos" w:hAnsi="Aptos"/>
          <w:b/>
          <w:bCs/>
          <w:lang w:val="en-US"/>
        </w:rPr>
        <w:t>Total Cost</w:t>
      </w:r>
      <w:r w:rsidRPr="00CC6AFF">
        <w:rPr>
          <w:rFonts w:ascii="Aptos" w:hAnsi="Aptos"/>
          <w:lang w:val="en-US"/>
        </w:rPr>
        <w:t>: [</w:t>
      </w:r>
      <w:r w:rsidR="00F51FFF">
        <w:rPr>
          <w:rFonts w:ascii="Aptos" w:hAnsi="Aptos"/>
          <w:lang w:val="en-US"/>
        </w:rPr>
        <w:t>Include</w:t>
      </w:r>
      <w:r w:rsidRPr="00CC6AFF">
        <w:rPr>
          <w:rFonts w:ascii="Aptos" w:hAnsi="Aptos"/>
          <w:lang w:val="en-US"/>
        </w:rPr>
        <w:t xml:space="preserve"> registration, hotel, transportation, and any other relevant expenses]</w:t>
      </w:r>
    </w:p>
    <w:p w14:paraId="6DD92F34" w14:textId="77777777" w:rsidR="00EA2E3C" w:rsidRPr="00CC6AFF" w:rsidRDefault="00EA2E3C" w:rsidP="003E05AF">
      <w:pPr>
        <w:rPr>
          <w:rFonts w:ascii="Aptos" w:hAnsi="Aptos"/>
          <w:lang w:val="en-US"/>
        </w:rPr>
      </w:pPr>
    </w:p>
    <w:p w14:paraId="5A47EC86" w14:textId="722102D0" w:rsidR="003E05AF" w:rsidRPr="00CC6AFF" w:rsidRDefault="00F51FFF" w:rsidP="003E05AF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I would be out</w:t>
      </w:r>
      <w:r w:rsidR="003E05AF" w:rsidRPr="00CC6AFF">
        <w:rPr>
          <w:rFonts w:ascii="Aptos" w:hAnsi="Aptos"/>
          <w:lang w:val="en-US"/>
        </w:rPr>
        <w:t xml:space="preserve"> of the office for </w:t>
      </w:r>
      <w:r>
        <w:rPr>
          <w:rFonts w:ascii="Aptos" w:hAnsi="Aptos"/>
          <w:lang w:val="en-US"/>
        </w:rPr>
        <w:t>two</w:t>
      </w:r>
      <w:r w:rsidR="003E05AF" w:rsidRPr="00CC6AFF">
        <w:rPr>
          <w:rFonts w:ascii="Aptos" w:hAnsi="Aptos"/>
          <w:lang w:val="en-US"/>
        </w:rPr>
        <w:t xml:space="preserve"> days, but the return on investment in terms of actionable insights and strategies </w:t>
      </w:r>
      <w:r>
        <w:rPr>
          <w:rFonts w:ascii="Aptos" w:hAnsi="Aptos"/>
          <w:lang w:val="en-US"/>
        </w:rPr>
        <w:t>would</w:t>
      </w:r>
      <w:r w:rsidR="003E05AF" w:rsidRPr="00CC6AFF">
        <w:rPr>
          <w:rFonts w:ascii="Aptos" w:hAnsi="Aptos"/>
          <w:lang w:val="en-US"/>
        </w:rPr>
        <w:t xml:space="preserve"> be significant.</w:t>
      </w:r>
      <w:r>
        <w:rPr>
          <w:rFonts w:ascii="Aptos" w:hAnsi="Aptos"/>
          <w:lang w:val="en-US"/>
        </w:rPr>
        <w:t xml:space="preserve"> Attending will equip me with knowledge that can directly impact our library strategy moving forward. </w:t>
      </w:r>
    </w:p>
    <w:p w14:paraId="69955CAF" w14:textId="0156BE25" w:rsidR="003E05AF" w:rsidRPr="00CC6AFF" w:rsidRDefault="003E05AF" w:rsidP="003E05AF">
      <w:pPr>
        <w:rPr>
          <w:rFonts w:ascii="Aptos" w:hAnsi="Aptos"/>
          <w:lang w:val="en-US"/>
        </w:rPr>
      </w:pPr>
      <w:r w:rsidRPr="00CC6AFF">
        <w:rPr>
          <w:rFonts w:ascii="Aptos" w:hAnsi="Aptos"/>
          <w:lang w:val="en-US"/>
        </w:rPr>
        <w:t>Please let me know if you need any additional details.</w:t>
      </w:r>
      <w:r w:rsidR="00F51FFF">
        <w:rPr>
          <w:rFonts w:ascii="Aptos" w:hAnsi="Aptos"/>
          <w:lang w:val="en-US"/>
        </w:rPr>
        <w:t xml:space="preserve"> Thank you for considering my request!</w:t>
      </w:r>
    </w:p>
    <w:p w14:paraId="17AD5084" w14:textId="264C28AE" w:rsidR="003E05AF" w:rsidRPr="00CC6AFF" w:rsidRDefault="00F51FFF" w:rsidP="003E05AF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Best regards</w:t>
      </w:r>
      <w:r w:rsidR="003E05AF" w:rsidRPr="00CC6AFF">
        <w:rPr>
          <w:rFonts w:ascii="Aptos" w:hAnsi="Aptos"/>
          <w:lang w:val="en-US"/>
        </w:rPr>
        <w:t>,</w:t>
      </w:r>
    </w:p>
    <w:p w14:paraId="6EF68668" w14:textId="77777777" w:rsidR="003E05AF" w:rsidRPr="00CC6AFF" w:rsidRDefault="003E05AF" w:rsidP="003E05AF">
      <w:pPr>
        <w:rPr>
          <w:rFonts w:ascii="Aptos" w:hAnsi="Aptos"/>
          <w:lang w:val="en-US"/>
        </w:rPr>
      </w:pPr>
      <w:r w:rsidRPr="00CC6AFF">
        <w:rPr>
          <w:rFonts w:ascii="Aptos" w:hAnsi="Aptos"/>
          <w:lang w:val="en-US"/>
        </w:rPr>
        <w:t>[Your Name]</w:t>
      </w:r>
    </w:p>
    <w:p w14:paraId="52D8A2B1" w14:textId="417F5E95" w:rsidR="004308DD" w:rsidRPr="00B8487A" w:rsidRDefault="004308DD" w:rsidP="00B8487A"/>
    <w:sectPr w:rsidR="004308DD" w:rsidRPr="00B84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4AD"/>
    <w:multiLevelType w:val="hybridMultilevel"/>
    <w:tmpl w:val="E68E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4196"/>
    <w:multiLevelType w:val="hybridMultilevel"/>
    <w:tmpl w:val="B796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A9E"/>
    <w:multiLevelType w:val="hybridMultilevel"/>
    <w:tmpl w:val="2C86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34B9D"/>
    <w:multiLevelType w:val="hybridMultilevel"/>
    <w:tmpl w:val="0E48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07751"/>
    <w:multiLevelType w:val="multilevel"/>
    <w:tmpl w:val="3FF4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590642">
    <w:abstractNumId w:val="2"/>
  </w:num>
  <w:num w:numId="2" w16cid:durableId="270943095">
    <w:abstractNumId w:val="0"/>
  </w:num>
  <w:num w:numId="3" w16cid:durableId="1109593356">
    <w:abstractNumId w:val="4"/>
  </w:num>
  <w:num w:numId="4" w16cid:durableId="1340888929">
    <w:abstractNumId w:val="3"/>
  </w:num>
  <w:num w:numId="5" w16cid:durableId="35130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FC"/>
    <w:rsid w:val="00032D4F"/>
    <w:rsid w:val="00077F45"/>
    <w:rsid w:val="00093392"/>
    <w:rsid w:val="001B4F2C"/>
    <w:rsid w:val="001D2362"/>
    <w:rsid w:val="00210344"/>
    <w:rsid w:val="00250977"/>
    <w:rsid w:val="00255359"/>
    <w:rsid w:val="00267F54"/>
    <w:rsid w:val="002F4B29"/>
    <w:rsid w:val="003304F4"/>
    <w:rsid w:val="003E05AF"/>
    <w:rsid w:val="004308DD"/>
    <w:rsid w:val="004B7D1F"/>
    <w:rsid w:val="005272F4"/>
    <w:rsid w:val="00585E3C"/>
    <w:rsid w:val="005A25A5"/>
    <w:rsid w:val="005B1D15"/>
    <w:rsid w:val="00774B06"/>
    <w:rsid w:val="007C3030"/>
    <w:rsid w:val="007D690A"/>
    <w:rsid w:val="007E09C4"/>
    <w:rsid w:val="00860487"/>
    <w:rsid w:val="008E0D65"/>
    <w:rsid w:val="00900F9D"/>
    <w:rsid w:val="009568AD"/>
    <w:rsid w:val="009734C1"/>
    <w:rsid w:val="00975FB1"/>
    <w:rsid w:val="009C3350"/>
    <w:rsid w:val="00A92818"/>
    <w:rsid w:val="00AD15FC"/>
    <w:rsid w:val="00B64601"/>
    <w:rsid w:val="00B8487A"/>
    <w:rsid w:val="00BE1588"/>
    <w:rsid w:val="00C34386"/>
    <w:rsid w:val="00C80443"/>
    <w:rsid w:val="00CC4CFC"/>
    <w:rsid w:val="00CC6AFF"/>
    <w:rsid w:val="00CF2C5D"/>
    <w:rsid w:val="00D845B4"/>
    <w:rsid w:val="00DE3F02"/>
    <w:rsid w:val="00E922CC"/>
    <w:rsid w:val="00EA2E3C"/>
    <w:rsid w:val="00EF5016"/>
    <w:rsid w:val="00F11333"/>
    <w:rsid w:val="00F4339A"/>
    <w:rsid w:val="00F51FFF"/>
    <w:rsid w:val="00F759BB"/>
    <w:rsid w:val="00FB0468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82FC"/>
  <w15:chartTrackingRefBased/>
  <w15:docId w15:val="{41B754A9-AF80-4E60-A198-F9913BA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5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5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05A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2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5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2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8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7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firmlibr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 Vento</dc:creator>
  <cp:keywords/>
  <dc:description/>
  <cp:lastModifiedBy>Kristen Smith</cp:lastModifiedBy>
  <cp:revision>6</cp:revision>
  <dcterms:created xsi:type="dcterms:W3CDTF">2024-10-07T15:30:00Z</dcterms:created>
  <dcterms:modified xsi:type="dcterms:W3CDTF">2024-10-07T15:43:00Z</dcterms:modified>
</cp:coreProperties>
</file>